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Hans"/>
        </w:rPr>
      </w:pPr>
      <w:bookmarkStart w:id="0" w:name="_软件部门前端开发规范化文档"/>
      <w:bookmarkStart w:id="1" w:name="_Toc943463282"/>
      <w:r>
        <w:rPr>
          <w:rFonts w:hint="eastAsia"/>
          <w:lang w:val="en-US" w:eastAsia="zh-Hans"/>
        </w:rPr>
        <w:t>软件部门前端开发规范化文档</w:t>
      </w:r>
      <w:bookmarkEnd w:id="0"/>
      <w:bookmarkEnd w:id="1"/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t>V 1.0</w:t>
      </w:r>
    </w:p>
    <w:p>
      <w:pPr>
        <w:jc w:val="center"/>
        <w:rPr>
          <w:rFonts w:hint="default"/>
          <w:lang w:val="en-US" w:eastAsia="zh-Hans"/>
        </w:rPr>
      </w:pPr>
    </w:p>
    <w:sdt>
      <w:sdtPr>
        <w:rPr>
          <w:rFonts w:ascii="宋体" w:hAnsi="宋体" w:eastAsia="宋体" w:cstheme="minorBidi"/>
          <w:b/>
          <w:bCs/>
          <w:kern w:val="2"/>
          <w:sz w:val="28"/>
          <w:szCs w:val="36"/>
          <w:lang w:val="en-US" w:eastAsia="zh-CN" w:bidi="ar-SA"/>
        </w:rPr>
        <w:id w:val="364355969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Han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eastAsia="宋体"/>
              <w:b/>
              <w:bCs/>
              <w:sz w:val="28"/>
              <w:szCs w:val="36"/>
              <w:lang w:val="en-US" w:eastAsia="zh-Hans"/>
            </w:rPr>
          </w:pPr>
          <w:r>
            <w:rPr>
              <w:rFonts w:hint="eastAsia" w:ascii="宋体" w:hAnsi="宋体" w:eastAsia="宋体" w:cstheme="minorBidi"/>
              <w:b/>
              <w:bCs/>
              <w:kern w:val="2"/>
              <w:sz w:val="28"/>
              <w:szCs w:val="36"/>
              <w:lang w:val="en-US" w:eastAsia="zh-Hans" w:bidi="ar-SA"/>
            </w:rPr>
            <w:t>章节目录</w:t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TOC \o "1-3" \h \u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_Toc943463282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eastAsia"/>
              <w:lang w:val="en-US" w:eastAsia="zh-Hans"/>
            </w:rPr>
            <w:t>软件部门前端开发规范化文档</w:t>
          </w:r>
          <w:r>
            <w:tab/>
          </w:r>
          <w:r>
            <w:fldChar w:fldCharType="begin"/>
          </w:r>
          <w:r>
            <w:instrText xml:space="preserve"> PAGEREF _Toc943463282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_Toc1915614773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eastAsia" w:ascii="宋体" w:hAnsi="宋体" w:eastAsia="宋体" w:cs="宋体"/>
              <w:szCs w:val="32"/>
            </w:rPr>
            <w:t xml:space="preserve">一、 </w:t>
          </w:r>
          <w:r>
            <w:rPr>
              <w:rFonts w:hint="eastAsia" w:ascii="宋体" w:hAnsi="宋体" w:eastAsia="宋体" w:cs="宋体"/>
              <w:bCs/>
              <w:szCs w:val="36"/>
              <w:lang w:val="en-US" w:eastAsia="zh-Hans"/>
            </w:rPr>
            <w:t>项目版本递交规范</w:t>
          </w:r>
          <w:r>
            <w:tab/>
          </w:r>
          <w:r>
            <w:fldChar w:fldCharType="begin"/>
          </w:r>
          <w:r>
            <w:instrText xml:space="preserve"> PAGEREF _Toc1915614773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_Toc662653987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宋体" w:hAnsi="宋体" w:eastAsia="宋体" w:cs="宋体"/>
              <w:szCs w:val="24"/>
              <w:lang w:val="en-US" w:eastAsia="zh-Hans"/>
            </w:rPr>
            <w:t xml:space="preserve">1. </w:t>
          </w:r>
          <w:r>
            <w:rPr>
              <w:rFonts w:hint="eastAsia" w:ascii="宋体" w:hAnsi="宋体" w:eastAsia="宋体" w:cs="宋体"/>
              <w:bCs/>
              <w:szCs w:val="32"/>
              <w:lang w:val="en-US" w:eastAsia="zh-Hans"/>
            </w:rPr>
            <w:t>打包流程及文件夹命名</w:t>
          </w:r>
          <w:r>
            <w:tab/>
          </w:r>
          <w:r>
            <w:fldChar w:fldCharType="begin"/>
          </w:r>
          <w:r>
            <w:instrText xml:space="preserve"> PAGEREF _Toc662653987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_Toc375366167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Demo版本打包</w:t>
          </w:r>
          <w:r>
            <w:tab/>
          </w:r>
          <w:r>
            <w:fldChar w:fldCharType="begin"/>
          </w:r>
          <w:r>
            <w:instrText xml:space="preserve"> PAGEREF _Toc375366167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_Toc1619697530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IGT安装版本打包</w:t>
          </w:r>
          <w:r>
            <w:tab/>
          </w:r>
          <w:r>
            <w:fldChar w:fldCharType="begin"/>
          </w:r>
          <w:r>
            <w:instrText xml:space="preserve"> PAGEREF _Toc1619697530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_Toc753677338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IGT打包主工程源码包</w:t>
          </w:r>
          <w:r>
            <w:tab/>
          </w:r>
          <w:r>
            <w:fldChar w:fldCharType="begin"/>
          </w:r>
          <w:r>
            <w:instrText xml:space="preserve"> PAGEREF _Toc753677338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_Toc1196469760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IGT打包Fuel</w:t>
          </w:r>
          <w:r>
            <w:rPr>
              <w:rFonts w:hint="eastAsia" w:ascii="宋体" w:hAnsi="宋体" w:eastAsia="宋体" w:cs="宋体"/>
              <w:bCs/>
              <w:szCs w:val="20"/>
              <w:lang w:eastAsia="zh-Hans"/>
            </w:rPr>
            <w:t xml:space="preserve">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Package</w:t>
          </w:r>
          <w:r>
            <w:tab/>
          </w:r>
          <w:r>
            <w:fldChar w:fldCharType="begin"/>
          </w:r>
          <w:r>
            <w:instrText xml:space="preserve"> PAGEREF _Toc1196469760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_Toc30385812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IGT打包UCGS</w:t>
          </w:r>
          <w:r>
            <w:tab/>
          </w:r>
          <w:r>
            <w:fldChar w:fldCharType="begin"/>
          </w:r>
          <w:r>
            <w:instrText xml:space="preserve"> PAGEREF _Toc30385812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_Toc1740717945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宋体" w:hAnsi="宋体" w:eastAsia="宋体" w:cs="宋体"/>
              <w:bCs/>
              <w:szCs w:val="24"/>
              <w:lang w:val="en-US" w:eastAsia="zh-Hans"/>
            </w:rPr>
            <w:t xml:space="preserve">2. </w:t>
          </w:r>
          <w:r>
            <w:rPr>
              <w:rFonts w:hint="eastAsia"/>
              <w:bCs/>
              <w:szCs w:val="24"/>
              <w:lang w:val="en-US" w:eastAsia="zh-Hans"/>
            </w:rPr>
            <w:t>版本修复记录的格式及递交说明</w:t>
          </w:r>
          <w:r>
            <w:tab/>
          </w:r>
          <w:r>
            <w:fldChar w:fldCharType="begin"/>
          </w:r>
          <w:r>
            <w:instrText xml:space="preserve"> PAGEREF _Toc1740717945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_Toc1076778534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 w:val="0"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修复记录的格式</w:t>
          </w:r>
          <w:r>
            <w:tab/>
          </w:r>
          <w:r>
            <w:fldChar w:fldCharType="begin"/>
          </w:r>
          <w:r>
            <w:instrText xml:space="preserve"> PAGEREF _Toc1076778534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_Toc572127669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版本递交说明</w:t>
          </w:r>
          <w:r>
            <w:tab/>
          </w:r>
          <w:r>
            <w:fldChar w:fldCharType="begin"/>
          </w:r>
          <w:r>
            <w:instrText xml:space="preserve"> PAGEREF _Toc572127669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_Toc1465445264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宋体" w:hAnsi="宋体" w:eastAsia="宋体" w:cs="宋体"/>
              <w:szCs w:val="24"/>
              <w:lang w:eastAsia="zh-Hans"/>
            </w:rPr>
            <w:t xml:space="preserve">3. </w:t>
          </w:r>
          <w:r>
            <w:rPr>
              <w:rFonts w:hint="eastAsia" w:ascii="宋体" w:hAnsi="宋体" w:eastAsia="宋体" w:cs="宋体"/>
              <w:bCs/>
              <w:szCs w:val="24"/>
              <w:lang w:val="en-US" w:eastAsia="zh-Hans"/>
            </w:rPr>
            <w:t>版本正式递交内部审核规范</w:t>
          </w:r>
          <w:r>
            <w:tab/>
          </w:r>
          <w:r>
            <w:fldChar w:fldCharType="begin"/>
          </w:r>
          <w:r>
            <w:instrText xml:space="preserve"> PAGEREF _Toc1465445264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_Toc248604605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Demo及公司内部项目</w:t>
          </w:r>
          <w:r>
            <w:tab/>
          </w:r>
          <w:r>
            <w:fldChar w:fldCharType="begin"/>
          </w:r>
          <w:r>
            <w:instrText xml:space="preserve"> PAGEREF _Toc248604605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_Toc1441902820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/>
              <w:szCs w:val="16"/>
              <w:lang w:val="en-US" w:eastAsia="zh-Hans"/>
            </w:rPr>
            <w:t xml:space="preserve"> </w:t>
          </w:r>
          <w:r>
            <w:rPr>
              <w:rFonts w:hint="default" w:ascii="宋体" w:hAnsi="宋体" w:eastAsia="宋体" w:cs="宋体"/>
              <w:bCs/>
              <w:szCs w:val="20"/>
              <w:lang w:eastAsia="zh-Hans"/>
            </w:rPr>
            <w:t>IGT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递交PA</w:t>
          </w:r>
          <w:r>
            <w:rPr>
              <w:rFonts w:hint="default" w:ascii="宋体" w:hAnsi="宋体" w:eastAsia="宋体" w:cs="宋体"/>
              <w:bCs/>
              <w:szCs w:val="20"/>
              <w:lang w:eastAsia="zh-Hans"/>
            </w:rPr>
            <w:t xml:space="preserve">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Test之前</w:t>
          </w:r>
          <w:r>
            <w:tab/>
          </w:r>
          <w:r>
            <w:fldChar w:fldCharType="begin"/>
          </w:r>
          <w:r>
            <w:instrText xml:space="preserve"> PAGEREF _Toc1441902820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_Toc1855222992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/>
              <w:szCs w:val="16"/>
              <w:lang w:val="en-US" w:eastAsia="zh-Hans"/>
            </w:rPr>
            <w:t xml:space="preserve"> </w:t>
          </w:r>
          <w:r>
            <w:rPr>
              <w:rFonts w:hint="eastAsia" w:ascii="宋体" w:hAnsi="宋体" w:eastAsia="宋体" w:cs="宋体"/>
              <w:bCs/>
              <w:szCs w:val="22"/>
              <w:lang w:val="en-US" w:eastAsia="zh-Hans"/>
            </w:rPr>
            <w:t>IGT正式递交PA</w:t>
          </w:r>
          <w:r>
            <w:tab/>
          </w:r>
          <w:r>
            <w:fldChar w:fldCharType="begin"/>
          </w:r>
          <w:r>
            <w:instrText xml:space="preserve"> PAGEREF _Toc1855222992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_Toc1417755751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default" w:ascii="Wingdings" w:hAnsi="Wingdings" w:eastAsia="宋体" w:cs="宋体"/>
              <w:bCs/>
              <w:szCs w:val="16"/>
              <w:lang w:val="en-US" w:eastAsia="zh-Hans"/>
            </w:rPr>
            <w:t xml:space="preserve"> </w:t>
          </w:r>
          <w:r>
            <w:rPr>
              <w:rFonts w:hint="default" w:ascii="宋体" w:hAnsi="宋体" w:eastAsia="宋体" w:cs="宋体"/>
              <w:bCs/>
              <w:szCs w:val="20"/>
              <w:lang w:eastAsia="zh-Hans"/>
            </w:rPr>
            <w:t>IGT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递交PA</w:t>
          </w:r>
          <w:r>
            <w:rPr>
              <w:rFonts w:hint="default" w:ascii="宋体" w:hAnsi="宋体" w:eastAsia="宋体" w:cs="宋体"/>
              <w:bCs/>
              <w:szCs w:val="20"/>
              <w:lang w:eastAsia="zh-Hans"/>
            </w:rPr>
            <w:t xml:space="preserve"> </w:t>
          </w:r>
          <w:r>
            <w:rPr>
              <w:rFonts w:hint="eastAsia" w:ascii="宋体" w:hAnsi="宋体" w:eastAsia="宋体" w:cs="宋体"/>
              <w:bCs/>
              <w:szCs w:val="20"/>
              <w:lang w:val="en-US" w:eastAsia="zh-Hans"/>
            </w:rPr>
            <w:t>Test之后</w:t>
          </w:r>
          <w:r>
            <w:tab/>
          </w:r>
          <w:r>
            <w:fldChar w:fldCharType="begin"/>
          </w:r>
          <w:r>
            <w:instrText xml:space="preserve"> PAGEREF _Toc1417755751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Hans"/>
            </w:rPr>
            <w:fldChar w:fldCharType="begin"/>
          </w:r>
          <w:r>
            <w:rPr>
              <w:rFonts w:hint="eastAsia"/>
              <w:lang w:val="en-US" w:eastAsia="zh-Hans"/>
            </w:rPr>
            <w:instrText xml:space="preserve"> HYPERLINK \l _Toc1889843592 </w:instrText>
          </w:r>
          <w:r>
            <w:rPr>
              <w:rFonts w:hint="eastAsia"/>
              <w:lang w:val="en-US" w:eastAsia="zh-Hans"/>
            </w:rPr>
            <w:fldChar w:fldCharType="separate"/>
          </w:r>
          <w:r>
            <w:rPr>
              <w:rFonts w:hint="eastAsia"/>
              <w:szCs w:val="21"/>
              <w:lang w:val="en-US" w:eastAsia="zh-Hans"/>
            </w:rPr>
            <w:t>附件：</w:t>
          </w:r>
          <w:r>
            <w:tab/>
          </w:r>
          <w:r>
            <w:fldChar w:fldCharType="begin"/>
          </w:r>
          <w:r>
            <w:instrText xml:space="preserve"> PAGEREF _Toc1889843592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Hans"/>
            </w:rPr>
            <w:fldChar w:fldCharType="end"/>
          </w:r>
        </w:p>
        <w:p>
          <w:pPr>
            <w:jc w:val="left"/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Hans" w:bidi="ar-SA"/>
            </w:rPr>
          </w:pPr>
          <w:r>
            <w:rPr>
              <w:rFonts w:hint="eastAsia"/>
              <w:lang w:val="en-US" w:eastAsia="zh-Hans"/>
            </w:rPr>
            <w:fldChar w:fldCharType="end"/>
          </w:r>
        </w:p>
      </w:sdtContent>
    </w:sdt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Hans" w:bidi="ar-SA"/>
        </w:rPr>
      </w:pPr>
    </w:p>
    <w:p>
      <w:pPr>
        <w:numPr>
          <w:ilvl w:val="0"/>
          <w:numId w:val="1"/>
        </w:numPr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sz w:val="24"/>
          <w:szCs w:val="32"/>
        </w:rPr>
      </w:pPr>
      <w:bookmarkStart w:id="2" w:name="_Toc1915614773"/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Hans"/>
        </w:rPr>
        <w:t>项目版本递交规范</w:t>
      </w:r>
      <w:bookmarkEnd w:id="2"/>
    </w:p>
    <w:p>
      <w:pPr>
        <w:numPr>
          <w:ilvl w:val="0"/>
          <w:numId w:val="2"/>
        </w:numPr>
        <w:ind w:left="420" w:leftChars="0"/>
        <w:jc w:val="left"/>
        <w:outlineLvl w:val="1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bookmarkStart w:id="3" w:name="_Toc662653987"/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Hans"/>
        </w:rPr>
        <w:t>打包流程及文件夹命名</w:t>
      </w:r>
      <w:bookmarkEnd w:id="3"/>
    </w:p>
    <w:p>
      <w:pPr>
        <w:numPr>
          <w:ilvl w:val="0"/>
          <w:numId w:val="3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bookmarkStart w:id="4" w:name="_Toc375366167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Demo版本打包</w:t>
      </w:r>
      <w:bookmarkEnd w:id="4"/>
    </w:p>
    <w:p>
      <w:pPr>
        <w:numPr>
          <w:ilvl w:val="0"/>
          <w:numId w:val="0"/>
        </w:numPr>
        <w:ind w:left="1260" w:left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先选择对应平台（Windows或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Mac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OS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X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），然后点击Build按钮并创建文件夹打包。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3571875" cy="768985"/>
            <wp:effectExtent l="0" t="0" r="952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文件夹名称由“项目名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+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编号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平台信息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日期”三个部分组成（例如：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XXX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17_OSX_2022_10_01、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XXX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04_PC_2022_10_01),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月份和日期保持两位数，字母全部大写，保持格式工整，</w:t>
      </w:r>
      <w:r>
        <w:rPr>
          <w:rFonts w:hint="eastAsia" w:ascii="宋体" w:hAnsi="宋体" w:eastAsia="宋体" w:cs="宋体"/>
          <w:color w:val="FF0000"/>
          <w:sz w:val="20"/>
          <w:szCs w:val="20"/>
          <w:lang w:val="en-US" w:eastAsia="zh-Hans"/>
        </w:rPr>
        <w:t>养成好习惯！</w:t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打包Mac版本需要注意，项目打包后文件夹名称会有变化（在原有的基础上增加了“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.app”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后缀名），切记不可删除。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1552575" cy="200025"/>
            <wp:effectExtent l="0" t="0" r="2222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打包完成后如果是PC版本需要先运行一下游戏，确保游戏不会出现闪退、崩溃、无法打开等问题，若OSX版本有条件的情况下也需要进行基本测试。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最后，无论是PC还是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OSX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版本，将打包后的文件夹直接压缩成Zip格式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0"/>
          <w:szCs w:val="20"/>
          <w:lang w:val="en-US" w:eastAsia="zh-Hans"/>
        </w:rPr>
        <w:t>注意：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必须是Zip格式，尤其是OSX版本，用其他压缩格式会出问题）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打包后文件如下：</w:t>
      </w:r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1714500" cy="323850"/>
            <wp:effectExtent l="0" t="0" r="1270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</w:p>
    <w:p>
      <w:pPr>
        <w:numPr>
          <w:ilvl w:val="0"/>
          <w:numId w:val="3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</w:pPr>
      <w:bookmarkStart w:id="5" w:name="_Toc1619697530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IGT安装版本打包</w:t>
      </w:r>
      <w:bookmarkEnd w:id="5"/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Platform固定选择Windows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,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然后先检查Ascent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Build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Settings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设置，选择好发布目标（Development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Egm Or Aow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或Standalone，</w:t>
      </w:r>
      <w:r>
        <w:rPr>
          <w:rFonts w:hint="eastAsia" w:ascii="宋体" w:hAnsi="宋体" w:eastAsia="宋体" w:cs="宋体"/>
          <w:b/>
          <w:bCs/>
          <w:color w:val="2E75B6" w:themeColor="accent1" w:themeShade="BF"/>
          <w:sz w:val="20"/>
          <w:szCs w:val="20"/>
          <w:lang w:val="en-US" w:eastAsia="zh-Hans"/>
        </w:rPr>
        <w:t>注意：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EGM对应游戏机平台，Stand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eastAsia="zh-Hans"/>
        </w:rPr>
        <w:t>alone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对应PC平台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）。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4446270" cy="2299970"/>
            <wp:effectExtent l="0" t="0" r="241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如果是打包Stand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alone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版本需要勾选以下两个选项，确保屏幕适配正确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（可以一直保持勾选）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780665" cy="625475"/>
            <wp:effectExtent l="0" t="0" r="133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第二步，打开Player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Settings，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确保Company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Name和Product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Name填写正确，IGT每个游戏的Product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Name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都是一个独立编号，所以，第一次打包时需要确认。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drawing>
          <wp:inline distT="0" distB="0" distL="114300" distR="114300">
            <wp:extent cx="3657600" cy="775335"/>
            <wp:effectExtent l="0" t="0" r="0" b="1206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t="4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2E75B6" w:themeColor="accent1" w:themeShade="BF"/>
          <w:sz w:val="20"/>
          <w:szCs w:val="20"/>
          <w:highlight w:val="none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0"/>
          <w:highlight w:val="none"/>
          <w:lang w:val="en-US" w:eastAsia="zh-Hans"/>
        </w:rPr>
        <w:t>第三步，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highlight w:val="none"/>
          <w:lang w:val="en-US" w:eastAsia="zh-Hans"/>
        </w:rPr>
        <w:t>创建和Product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highlight w:val="none"/>
          <w:lang w:eastAsia="zh-Hans"/>
        </w:rPr>
        <w:t xml:space="preserve"> 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highlight w:val="none"/>
          <w:lang w:val="en-US" w:eastAsia="zh-Hans"/>
        </w:rPr>
        <w:t>Name相同名称的文件夹</w:t>
      </w:r>
      <w:r>
        <w:rPr>
          <w:rFonts w:hint="eastAsia" w:ascii="宋体" w:hAnsi="宋体" w:eastAsia="宋体" w:cs="宋体"/>
          <w:color w:val="auto"/>
          <w:sz w:val="20"/>
          <w:szCs w:val="20"/>
          <w:highlight w:val="none"/>
          <w:lang w:val="en-US" w:eastAsia="zh-Hans"/>
        </w:rPr>
        <w:t>，点击Build按钮进行打包。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highlight w:val="none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0"/>
          <w:highlight w:val="none"/>
          <w:lang w:val="en-US" w:eastAsia="zh-Hans"/>
        </w:rPr>
        <w:t>第四步，打包好之后需要到对应平台中运行游戏，防止出现闪退、崩溃、红屏、无法运行等问题。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最后，将打包好的文件夹直接压缩成Zip格式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（同样必须是Zip格式，客户要求）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，名称由“项目编号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类型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日期”三个部分组成，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Product Name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和Player</w:t>
      </w:r>
      <w:r>
        <w:rPr>
          <w:rFonts w:hint="default" w:ascii="宋体" w:hAnsi="宋体" w:eastAsia="宋体" w:cs="宋体"/>
          <w:color w:val="auto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Setting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s中的设置保持一致，Game大小写必须统一，保持格式工整。最终文件如下：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ab/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</w:pPr>
      <w:r>
        <w:drawing>
          <wp:inline distT="0" distB="0" distL="114300" distR="114300">
            <wp:extent cx="2381250" cy="314325"/>
            <wp:effectExtent l="0" t="0" r="6350" b="1587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压缩包内应该只包含一个和Product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 xml:space="preserve"> Name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同名的文件夹，不包含其他任何东西并且不允许多层嵌套。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</w:pPr>
      <w:r>
        <w:drawing>
          <wp:inline distT="0" distB="0" distL="114300" distR="114300">
            <wp:extent cx="2869565" cy="991235"/>
            <wp:effectExtent l="0" t="0" r="635" b="2476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</w:pPr>
      <w:bookmarkStart w:id="6" w:name="_Toc753677338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IGT打包主</w:t>
      </w:r>
      <w:bookmarkStart w:id="7" w:name="IGT打包主工程源码"/>
      <w:bookmarkEnd w:id="7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工程源码包</w:t>
      </w:r>
      <w:bookmarkEnd w:id="6"/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首先检查工程Assets同级目录下的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AssemblyProjects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文件夹是否包含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AssemblyProjects\ExtensionServices\ExtensionServices.AssemblyConfig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文件，如果有的话需要删除，然后关闭Unity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,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将工程里的Library和Obj文件夹移动到项目之外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（主要目的是为了防止被包含，不需要删除，打完包还需要移动回来）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772410" cy="779145"/>
            <wp:effectExtent l="0" t="0" r="2159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然后将根目录的projects、PRV文件夹和“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.cfg”、“.bat”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文件共计四部分内容直接打包成Zip格式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（不允许使用其他压缩格式）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如下所示：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362200" cy="638175"/>
            <wp:effectExtent l="0" t="0" r="0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其中，projects文件夹内包含Unity工程。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PRV文件夹内包含一份记录Defect修复的Change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List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文件，如果没有需要自行创建（命名为“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[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Product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]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_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Defect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_RepairRecord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”），在正式递交PA之前，该文件夹可以不包含。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“.cfg”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和“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.bat”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一个是配置文件一个是用于自动化构建的脚本因此必须被包含，其中“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.bat”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文件的名称必须是完整的项目编号，即：“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[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Product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]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+ M01”。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打包成Zip之后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（不允许使用其他压缩格式）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将文件命名为“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项目编号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类型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日期”格式，如下所示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: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505075" cy="180975"/>
            <wp:effectExtent l="0" t="0" r="9525" b="222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压缩包内不应该包含任何其他嵌套的文件夹或中文相关内容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，结果如下所示：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3117215" cy="1127760"/>
            <wp:effectExtent l="0" t="0" r="6985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GoBack"/>
      <w:bookmarkEnd w:id="22"/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3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bookmarkStart w:id="8" w:name="_Toc1196469760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IGT打包Fuel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Package</w:t>
      </w:r>
      <w:bookmarkEnd w:id="8"/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要注意先在U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nity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中将需要翻译的内容设置好，关于这部分如何设置的问题可以参考“</w: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begin"/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instrText xml:space="preserve"> HYPERLINK \l "Fuel_Localization_Process_For_Third" </w:instrTex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separate"/>
      </w:r>
      <w:r>
        <w:rPr>
          <w:rStyle w:val="13"/>
          <w:rFonts w:hint="eastAsia" w:ascii="宋体" w:hAnsi="宋体" w:eastAsia="宋体" w:cs="宋体"/>
          <w:sz w:val="20"/>
          <w:szCs w:val="20"/>
          <w:lang w:val="en-US" w:eastAsia="zh-Hans"/>
        </w:rPr>
        <w:t>Fuel Localization Process for Third Parties.pdf</w: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end"/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t>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文件。</w:t>
      </w:r>
    </w:p>
    <w:p>
      <w:pPr>
        <w:numPr>
          <w:ilvl w:val="0"/>
          <w:numId w:val="0"/>
        </w:numPr>
        <w:ind w:left="1260" w:left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第一步，在Unity的菜单栏点击Fuel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-&gt;Translation Package-&gt;Create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选项，在弹出框中点击Next按钮即可进行导出操作。</w:t>
      </w:r>
    </w:p>
    <w:p>
      <w:pPr>
        <w:numPr>
          <w:ilvl w:val="0"/>
          <w:numId w:val="0"/>
        </w:numPr>
        <w:ind w:left="1260" w:left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983865" cy="876300"/>
            <wp:effectExtent l="0" t="0" r="13335" b="12700"/>
            <wp:docPr id="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rcRect l="865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1341120" cy="883920"/>
            <wp:effectExtent l="0" t="0" r="5080" b="5080"/>
            <wp:docPr id="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rcRect b="20702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第二步，在项目的Assets同级目录中找到“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.fuelpackage”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文件，该文件包含了所有需要翻译的信息，另外还有一个Fuel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Translations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文件夹，这个文件夹包含了当前工程内所有的文字图像截图和动画视频，可以先删掉，防止项目冗余。</w:t>
      </w:r>
    </w:p>
    <w:p>
      <w:pPr>
        <w:numPr>
          <w:ilvl w:val="0"/>
          <w:numId w:val="0"/>
        </w:numPr>
        <w:ind w:left="1260" w:leftChars="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844800" cy="3013710"/>
            <wp:effectExtent l="0" t="0" r="0" b="8890"/>
            <wp:docPr id="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第三步，在桌面新建一个文件夹，命名格式为“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[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Product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]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类型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日期”并将“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.fuelpackage”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文件移动到该文件夹内。</w:t>
      </w:r>
    </w:p>
    <w:p>
      <w:pPr>
        <w:numPr>
          <w:ilvl w:val="0"/>
          <w:numId w:val="0"/>
        </w:numPr>
        <w:ind w:left="1260" w:leftChars="0"/>
        <w:jc w:val="left"/>
      </w:pPr>
      <w:r>
        <w:drawing>
          <wp:inline distT="0" distB="0" distL="114300" distR="114300">
            <wp:extent cx="2513330" cy="172720"/>
            <wp:effectExtent l="0" t="0" r="1270" b="5080"/>
            <wp:docPr id="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292350" cy="461010"/>
            <wp:effectExtent l="0" t="0" r="19050" b="21590"/>
            <wp:docPr id="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rcRect l="3295" b="11247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第四步，运行FUEL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Translation Adapter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工具软件，切换到Local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Package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选项卡，将“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.fuelpackage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文件拖拽进去，然后勾选English和Spanish选项，最后点击Convert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 xml:space="preserve"> to Excel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按钮，将翻译内容导出到“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.fuelpackage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文件所在文件夹内。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4144645" cy="1271905"/>
            <wp:effectExtent l="0" t="0" r="20955" b="23495"/>
            <wp:docPr id="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导出成功后内容应该如下所示：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4121785" cy="1115695"/>
            <wp:effectExtent l="0" t="0" r="18415" b="1905"/>
            <wp:docPr id="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最后，将该文件夹直接打包成Zip文件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（不允许使用其他压缩格式）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，名称和文件夹保持一致，内部应该只有这一个文件夹，不包含中文，并且没有任何嵌套，如下所示：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257425" cy="180975"/>
            <wp:effectExtent l="0" t="0" r="3175" b="22225"/>
            <wp:docPr id="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277110" cy="672465"/>
            <wp:effectExtent l="0" t="0" r="8890" b="13335"/>
            <wp:docPr id="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</w:p>
    <w:p>
      <w:pPr>
        <w:numPr>
          <w:ilvl w:val="0"/>
          <w:numId w:val="3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bookmarkStart w:id="9" w:name="_Toc30385812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IGT打包UCGS</w:t>
      </w:r>
      <w:bookmarkEnd w:id="9"/>
    </w:p>
    <w:p>
      <w:pPr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方式和主工程类似，UCGS只需要打源码包。</w:t>
      </w:r>
    </w:p>
    <w:p>
      <w:pPr>
        <w:numPr>
          <w:ilvl w:val="0"/>
          <w:numId w:val="0"/>
        </w:numPr>
        <w:ind w:left="1260" w:left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首先，将Library和Obj文件夹移到工程以外，防止被包含。</w:t>
      </w:r>
    </w:p>
    <w:p>
      <w:pPr>
        <w:numPr>
          <w:ilvl w:val="0"/>
          <w:numId w:val="0"/>
        </w:numPr>
        <w:ind w:left="1260" w:leftChars="0"/>
        <w:jc w:val="left"/>
        <w:outlineLvl w:val="9"/>
      </w:pPr>
      <w:r>
        <w:drawing>
          <wp:inline distT="0" distB="0" distL="114300" distR="114300">
            <wp:extent cx="2761615" cy="971550"/>
            <wp:effectExtent l="0" t="0" r="6985" b="19050"/>
            <wp:docPr id="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left"/>
        <w:outlineLvl w:val="9"/>
        <w:rPr>
          <w:rFonts w:hint="eastAsia"/>
          <w:color w:val="auto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然后，将projects、PRV、“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.cfg”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文件、“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.bat”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四个部分直接压缩成Zip文件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（不允许使用其他压缩格式）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，命名格式为“项目编号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类型</w:t>
      </w:r>
      <w:r>
        <w:rPr>
          <w:rFonts w:hint="eastAsia" w:ascii="宋体" w:hAnsi="宋体" w:eastAsia="宋体" w:cs="宋体"/>
          <w:color w:val="auto"/>
          <w:sz w:val="20"/>
          <w:szCs w:val="20"/>
          <w:lang w:eastAsia="zh-Hans"/>
        </w:rPr>
        <w:t>_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日期”，同样不允许有任何嵌套或不相关文件出现，这几个文件的作用和主工程的一样，PRV文件夹用于存放Defect修改记录，前期没有可以不包含，最终结果如下所示</w:t>
      </w:r>
      <w:r>
        <w:rPr>
          <w:rFonts w:hint="eastAsia"/>
          <w:color w:val="auto"/>
          <w:lang w:val="en-US" w:eastAsia="zh-Hans"/>
        </w:rPr>
        <w:t>：</w:t>
      </w:r>
    </w:p>
    <w:p>
      <w:pPr>
        <w:numPr>
          <w:ilvl w:val="0"/>
          <w:numId w:val="0"/>
        </w:numPr>
        <w:ind w:left="1260" w:leftChars="0"/>
        <w:jc w:val="left"/>
      </w:pPr>
      <w:r>
        <w:drawing>
          <wp:inline distT="0" distB="0" distL="114300" distR="114300">
            <wp:extent cx="2028825" cy="171450"/>
            <wp:effectExtent l="0" t="0" r="3175" b="6350"/>
            <wp:docPr id="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2"/>
        </w:numPr>
        <w:ind w:left="420" w:leftChars="0" w:firstLine="0" w:firstLineChars="0"/>
        <w:jc w:val="left"/>
        <w:outlineLvl w:val="1"/>
        <w:rPr>
          <w:rFonts w:hint="eastAsia"/>
          <w:b/>
          <w:bCs/>
          <w:lang w:val="en-US" w:eastAsia="zh-Hans"/>
        </w:rPr>
      </w:pPr>
      <w:bookmarkStart w:id="10" w:name="_Toc1740717945"/>
      <w:r>
        <w:rPr>
          <w:rFonts w:hint="eastAsia"/>
          <w:b/>
          <w:bCs/>
          <w:sz w:val="24"/>
          <w:szCs w:val="24"/>
          <w:lang w:val="en-US" w:eastAsia="zh-Hans"/>
        </w:rPr>
        <w:t>版本修复记录的格式及递交说明</w:t>
      </w:r>
      <w:bookmarkEnd w:id="10"/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版本名称：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eastAsia="zh-Hans"/>
        </w:rPr>
        <w:t>XXX01_OSX_XXXX_XX_XX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更新描述：这里需要描述清楚和上一个版本的不同之处，多数情况下应该写修复了那些Bu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eastAsia="zh-Hans"/>
        </w:rPr>
        <w:t>g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和更新了那些内容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第一次递交的时候应该写清楚是完成了逻辑版本还是完整版本（包含所有美术素材）。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待修复：这个如果没有可以不用填写，如果有就需要写清楚。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</w:pPr>
    </w:p>
    <w:p>
      <w:pPr>
        <w:numPr>
          <w:ilvl w:val="0"/>
          <w:numId w:val="4"/>
        </w:numPr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b w:val="0"/>
          <w:bCs w:val="0"/>
          <w:color w:val="auto"/>
          <w:lang w:val="en-US" w:eastAsia="zh-Hans"/>
        </w:rPr>
      </w:pPr>
      <w:bookmarkStart w:id="11" w:name="_Toc1076778534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修复记录的格式</w:t>
      </w:r>
      <w:bookmarkEnd w:id="11"/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新建一份Word文档，命名为“XXXXX</w:t>
      </w:r>
      <w:r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_ChangeList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”</w:t>
      </w:r>
      <w:r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,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每次要上传的版本都需要参照以上格式补充进文档，中间以横线隔开，横线上下各空一行，保持格式工整，如下所示：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版本名称：XXX</w:t>
      </w:r>
      <w:r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01_OSX_2022_10_01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更新描述：XXXXXXXXXXXXXXX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待修复：XXXXXXXXXX</w:t>
      </w:r>
    </w:p>
    <w:p>
      <w:pPr>
        <w:numPr>
          <w:ilvl w:val="0"/>
          <w:numId w:val="0"/>
        </w:numPr>
        <w:pBdr>
          <w:bottom w:val="single" w:color="auto" w:sz="4" w:space="0"/>
        </w:pBd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版本名称：XXX</w:t>
      </w:r>
      <w:r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01_OSX_2022_10_02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更新描述：XXXXXXXXXXXXXXX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待修复：XXXXXXXXXX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/>
          <w:bCs/>
          <w:color w:val="FF0000"/>
          <w:sz w:val="20"/>
          <w:szCs w:val="20"/>
          <w:u w:val="none"/>
          <w:lang w:val="en-US" w:eastAsia="zh-Hans"/>
        </w:rPr>
      </w:pP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u w:val="none"/>
          <w:lang w:val="en-US" w:eastAsia="zh-Hans"/>
        </w:rPr>
        <w:t>IGT安装的版本在正式递交PA之前以及其他所有的项目都应该参照这份格式进行相关问题记录！！！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/>
          <w:bCs/>
          <w:color w:val="FF0000"/>
          <w:sz w:val="20"/>
          <w:szCs w:val="20"/>
          <w:u w:val="none"/>
          <w:lang w:val="en-US" w:eastAsia="zh-Hans"/>
        </w:rPr>
      </w:pPr>
    </w:p>
    <w:p>
      <w:pPr>
        <w:numPr>
          <w:ilvl w:val="0"/>
          <w:numId w:val="4"/>
        </w:numPr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b/>
          <w:bCs/>
          <w:color w:val="FF0000"/>
          <w:sz w:val="20"/>
          <w:szCs w:val="20"/>
          <w:u w:val="none"/>
          <w:lang w:val="en-US" w:eastAsia="zh-Hans"/>
        </w:rPr>
      </w:pPr>
      <w:bookmarkStart w:id="12" w:name="_Toc572127669"/>
      <w:bookmarkStart w:id="13" w:name="版本递交说明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u w:val="none"/>
          <w:lang w:val="en-US" w:eastAsia="zh-Hans"/>
        </w:rPr>
        <w:t>版本递交说明</w:t>
      </w:r>
      <w:bookmarkEnd w:id="12"/>
      <w:bookmarkEnd w:id="13"/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eastAsia="zh-Hans"/>
        </w:rPr>
        <w:t>Demo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val="en-US" w:eastAsia="zh-Hans"/>
        </w:rPr>
        <w:t>以及公司内部的其他项目每次上传新的版本</w:t>
      </w:r>
      <w:r>
        <w:rPr>
          <w:rFonts w:hint="eastAsia" w:ascii="宋体" w:hAnsi="宋体" w:eastAsia="宋体" w:cs="宋体"/>
          <w:b w:val="0"/>
          <w:bCs w:val="0"/>
          <w:color w:val="FF0000"/>
          <w:sz w:val="20"/>
          <w:szCs w:val="20"/>
          <w:u w:val="none"/>
          <w:lang w:val="en-US" w:eastAsia="zh-Hans"/>
        </w:rPr>
        <w:t>必须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val="en-US" w:eastAsia="zh-Hans"/>
        </w:rPr>
        <w:t>包含一份Change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eastAsia="zh-Hans"/>
        </w:rPr>
        <w:t>List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目的是让负责人明确更新内容，有的时候可能是将版本上传到一些第三方平台，这个时候需要将最新的修复记录发送至Skype相关项目组群里，确保负责人知晓。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IGT安装的项目在内测期间，若需要上传给公司内部负责人Review同样需要按照该方式进行，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val="en-US" w:eastAsia="zh-Hans"/>
        </w:rPr>
        <w:t>如果是需要递交给客户Review则不需要包含change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eastAsia="zh-Hans"/>
        </w:rPr>
        <w:t>List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val="en-US" w:eastAsia="zh-Hans"/>
        </w:rPr>
        <w:t>每个版本在上传成功后，需要在Skype相关项目组群里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eastAsia="zh-Hans"/>
        </w:rPr>
        <w:t>@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u w:val="none"/>
          <w:lang w:val="en-US" w:eastAsia="zh-Hans"/>
        </w:rPr>
        <w:t>相关负责人并说明项目上传到了哪里（公司云用Cloud，IGT的云用SharePoint，第三方平台就说明平台名称）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例如：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XXX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01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最新版本已上传至Cloud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\Review\OCT_01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文件夹内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IGT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 xml:space="preserve">01 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最新版本已上传至Share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Point\From Rising Digital\IGT01\Integration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文件夹内</w:t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XXX项目最新版本已上传至Test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eastAsia="zh-Hans"/>
          <w14:textFill>
            <w14:solidFill>
              <w14:schemeClr w14:val="tx1"/>
            </w14:solidFill>
          </w14:textFill>
        </w:rPr>
        <w:t>Fligh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  <w:t>t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color w:val="000000" w:themeColor="text1"/>
          <w:sz w:val="20"/>
          <w:szCs w:val="20"/>
          <w:u w:val="none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2"/>
        </w:numPr>
        <w:ind w:left="420" w:leftChars="0" w:firstLine="0" w:firstLineChars="0"/>
        <w:jc w:val="both"/>
        <w:outlineLvl w:val="1"/>
        <w:rPr>
          <w:rFonts w:hint="eastAsia" w:ascii="宋体" w:hAnsi="宋体" w:eastAsia="宋体" w:cs="宋体"/>
          <w:sz w:val="24"/>
          <w:szCs w:val="24"/>
          <w:lang w:eastAsia="zh-Hans"/>
        </w:rPr>
      </w:pPr>
      <w:bookmarkStart w:id="14" w:name="_Toc1465445264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Hans"/>
        </w:rPr>
        <w:t>版本正式递交内部审核规范</w:t>
      </w:r>
      <w:bookmarkEnd w:id="14"/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outlineLvl w:val="2"/>
        <w:rPr>
          <w:rFonts w:hint="default" w:ascii="宋体" w:hAnsi="宋体" w:eastAsia="宋体" w:cs="宋体"/>
          <w:b/>
          <w:bCs/>
          <w:sz w:val="24"/>
          <w:szCs w:val="24"/>
          <w:lang w:val="en-US" w:eastAsia="zh-Hans"/>
        </w:rPr>
      </w:pPr>
      <w:bookmarkStart w:id="15" w:name="_Toc248604605"/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Demo及公司内部项目</w:t>
      </w:r>
      <w:bookmarkEnd w:id="15"/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outlineLvl w:val="9"/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项目的最终版本需要做好备份，源码需要在Git上同步至最新并标注好日期，确保日后开发使用不会出现丢失或版本错乱问题，这一类项目只需要保证负责人知晓即可。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outlineLvl w:val="9"/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outlineLvl w:val="2"/>
        <w:rPr>
          <w:rFonts w:hint="eastAsia" w:ascii="宋体" w:hAnsi="宋体" w:eastAsia="宋体" w:cs="宋体"/>
          <w:b/>
          <w:bCs/>
          <w:sz w:val="20"/>
          <w:szCs w:val="22"/>
          <w:lang w:val="en-US" w:eastAsia="zh-Hans"/>
        </w:rPr>
      </w:pPr>
      <w:bookmarkStart w:id="16" w:name="_Toc1441902820"/>
      <w:r>
        <w:rPr>
          <w:rFonts w:hint="default" w:ascii="宋体" w:hAnsi="宋体" w:eastAsia="宋体" w:cs="宋体"/>
          <w:b/>
          <w:bCs/>
          <w:color w:val="FF0000"/>
          <w:sz w:val="20"/>
          <w:szCs w:val="20"/>
          <w:lang w:eastAsia="zh-Hans"/>
        </w:rPr>
        <w:t>IGT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递交PA</w:t>
      </w:r>
      <w:r>
        <w:rPr>
          <w:rFonts w:hint="default" w:ascii="宋体" w:hAnsi="宋体" w:eastAsia="宋体" w:cs="宋体"/>
          <w:b/>
          <w:bCs/>
          <w:color w:val="FF0000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Test之前</w:t>
      </w:r>
      <w:bookmarkEnd w:id="16"/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color w:val="auto"/>
          <w:sz w:val="20"/>
          <w:szCs w:val="22"/>
          <w:lang w:val="en-US" w:eastAsia="zh-Hans"/>
        </w:rPr>
        <w:t>需要完成游戏各个功能模块的开发，主要包括：游戏整体的玩法逻辑和画面表现、GameRule界面、完整的MPT、完整Paytable和</w:t>
      </w:r>
      <w:r>
        <w:rPr>
          <w:rFonts w:hint="default" w:ascii="宋体" w:hAnsi="宋体" w:eastAsia="宋体" w:cs="宋体"/>
          <w:color w:val="auto"/>
          <w:sz w:val="20"/>
          <w:szCs w:val="22"/>
          <w:lang w:eastAsia="zh-Hans"/>
        </w:rPr>
        <w:t>Standalone+Link</w:t>
      </w:r>
      <w:r>
        <w:rPr>
          <w:rFonts w:hint="eastAsia" w:ascii="宋体" w:hAnsi="宋体" w:eastAsia="宋体" w:cs="宋体"/>
          <w:color w:val="auto"/>
          <w:sz w:val="20"/>
          <w:szCs w:val="22"/>
          <w:lang w:val="en-US" w:eastAsia="zh-Hans"/>
        </w:rPr>
        <w:t>模式注册文件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t>（这部分内容可参考“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fldChar w:fldCharType="begin"/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instrText xml:space="preserve"> HYPERLINK \l "如何创建PSMD文件" </w:instrTex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fldChar w:fldCharType="separate"/>
      </w:r>
      <w:r>
        <w:rPr>
          <w:rStyle w:val="13"/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t>如何创建PSMD注册文件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fldChar w:fldCharType="end"/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t>”部分，但是由于更新问题，可能有部分内容已经过时，所以最好的办法是使用之前游戏的注册文件直接修改）</w:t>
      </w:r>
      <w:r>
        <w:rPr>
          <w:rFonts w:hint="eastAsia" w:ascii="宋体" w:hAnsi="宋体" w:eastAsia="宋体" w:cs="宋体"/>
          <w:color w:val="auto"/>
          <w:sz w:val="20"/>
          <w:szCs w:val="22"/>
          <w:lang w:val="en-US" w:eastAsia="zh-Hans"/>
        </w:rPr>
        <w:t>、内容翻译。</w:t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需要按照游戏测试文档完成测试，确保无明显红屏、画面跳帧、导致游戏无法继续运行的逻辑错误等问题。</w:t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做好内存分析和性能优化，确保没有内存泄漏和画面卡顿现象，游戏在EGM上运行的实时帧数最低不低于</w:t>
      </w:r>
      <w:r>
        <w:rPr>
          <w:rFonts w:hint="default" w:ascii="宋体" w:hAnsi="宋体" w:eastAsia="宋体" w:cs="宋体"/>
          <w:sz w:val="20"/>
          <w:szCs w:val="22"/>
          <w:lang w:eastAsia="zh-Hans"/>
        </w:rPr>
        <w:t>26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帧（一般来说只要不卡就行）。</w:t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整个游戏工程打包后的Zip包不超过</w:t>
      </w:r>
      <w:r>
        <w:rPr>
          <w:rFonts w:hint="default" w:ascii="宋体" w:hAnsi="宋体" w:eastAsia="宋体" w:cs="宋体"/>
          <w:sz w:val="20"/>
          <w:szCs w:val="22"/>
          <w:lang w:eastAsia="zh-Hans"/>
        </w:rPr>
        <w:t>3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GB大小。</w:t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确保游戏内所有场景关闭了自动生成光照贴图的功能（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2"/>
          <w:lang w:val="en-US" w:eastAsia="zh-Hans"/>
        </w:rPr>
        <w:t>注意：需要为每个场景检查该设置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）。</w:t>
      </w:r>
      <w:r>
        <w:rPr>
          <w:b/>
          <w:bCs/>
        </w:rPr>
        <w:drawing>
          <wp:inline distT="0" distB="0" distL="114300" distR="114300">
            <wp:extent cx="3509645" cy="2672080"/>
            <wp:effectExtent l="0" t="0" r="20955" b="2032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0"/>
          <w:szCs w:val="20"/>
          <w:lang w:val="en-US" w:eastAsia="zh-Hans"/>
        </w:rPr>
        <w:t>确保AssemblyProjects文件夹内的所有“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</w:rPr>
        <w:t>.cspro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  <w:lang w:val="en-US" w:eastAsia="zh-Hans"/>
        </w:rPr>
        <w:t>j”和“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</w:rPr>
        <w:t>.sln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  <w:lang w:eastAsia="zh-Hans"/>
        </w:rPr>
        <w:t>”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  <w:lang w:val="en-US" w:eastAsia="zh-Hans"/>
        </w:rPr>
        <w:t>都被包含，可以运行Assembly</w:t>
      </w:r>
      <w:r>
        <w:rPr>
          <w:rFonts w:hint="default" w:ascii="宋体" w:hAnsi="宋体" w:eastAsia="宋体" w:cs="宋体"/>
          <w:b w:val="0"/>
          <w:bCs w:val="0"/>
          <w:sz w:val="20"/>
          <w:szCs w:val="20"/>
          <w:lang w:eastAsia="zh-Hans"/>
        </w:rPr>
        <w:t>Builder</w:t>
      </w:r>
      <w:r>
        <w:rPr>
          <w:rFonts w:hint="eastAsia" w:ascii="宋体" w:hAnsi="宋体" w:eastAsia="宋体" w:cs="宋体"/>
          <w:b w:val="0"/>
          <w:bCs w:val="0"/>
          <w:sz w:val="20"/>
          <w:szCs w:val="20"/>
          <w:lang w:val="en-US" w:eastAsia="zh-Hans"/>
        </w:rPr>
        <w:t>工具进行一次Rebuild，检查看看有无报错。</w:t>
      </w:r>
      <w:r>
        <w:drawing>
          <wp:inline distT="0" distB="0" distL="114300" distR="114300">
            <wp:extent cx="3510280" cy="1820545"/>
            <wp:effectExtent l="0" t="0" r="2032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确保Assets同级目录中的Prv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\Plugins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文件夹内只包含一个“qtpti”开头的“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.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dll”文件，具体用哪一个取决于游戏使用的MPT版本，记得确认。</w:t>
      </w:r>
      <w:r>
        <w:drawing>
          <wp:inline distT="0" distB="0" distL="114300" distR="114300">
            <wp:extent cx="2508250" cy="638175"/>
            <wp:effectExtent l="0" t="0" r="6350" b="222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5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确保游戏工程内所有配置表、注册文件填写的名称或编号正确，主要包括以下几部分内容：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游戏根目录的“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.cfg”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文件和“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.bat”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文件的名字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/>
          <w:lang w:val="en-US" w:eastAsia="zh-Hans"/>
        </w:rPr>
      </w:pPr>
      <w:r>
        <w:drawing>
          <wp:inline distT="0" distB="0" distL="114300" distR="114300">
            <wp:extent cx="3905250" cy="304800"/>
            <wp:effectExtent l="0" t="0" r="635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rcRect r="46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ab/>
      </w:r>
      <w:r>
        <w:rPr>
          <w:rFonts w:hint="default"/>
        </w:rPr>
        <w:tab/>
      </w:r>
      <w:r>
        <w:drawing>
          <wp:inline distT="0" distB="0" distL="114300" distR="114300">
            <wp:extent cx="2830195" cy="1811655"/>
            <wp:effectExtent l="0" t="0" r="14605" b="1714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default"/>
          <w:lang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注意Projects文件夹内第一级文件夹名字的格式，用“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-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”代替了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020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2066925" cy="219075"/>
            <wp:effectExtent l="0" t="0" r="15875" b="952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EGM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Resource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目录下的Bet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MapData、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GameMenu、LocalizedThemeContent文件夹内有一部分文件需要修改，见截图：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default"/>
          <w:lang w:val="en-US" w:eastAsia="zh-Hans"/>
        </w:rPr>
      </w:pPr>
      <w:r>
        <w:drawing>
          <wp:inline distT="0" distB="0" distL="114300" distR="114300">
            <wp:extent cx="3620770" cy="908685"/>
            <wp:effectExtent l="0" t="0" r="1143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/>
          <w:lang w:val="en-US" w:eastAsia="zh-Hans"/>
        </w:rPr>
      </w:pPr>
      <w:r>
        <w:drawing>
          <wp:inline distT="0" distB="0" distL="114300" distR="114300">
            <wp:extent cx="3627755" cy="1056640"/>
            <wp:effectExtent l="0" t="0" r="4445" b="1016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3622675" cy="1019810"/>
            <wp:effectExtent l="0" t="0" r="9525" b="2159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/>
          <w:b/>
          <w:bCs/>
          <w:lang w:val="en-US" w:eastAsia="zh-Hans"/>
        </w:rPr>
      </w:pPr>
      <w:r>
        <w:drawing>
          <wp:inline distT="0" distB="0" distL="114300" distR="114300">
            <wp:extent cx="3830955" cy="646430"/>
            <wp:effectExtent l="0" t="0" r="4445" b="1397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3818890" cy="632460"/>
            <wp:effectExtent l="0" t="0" r="16510" b="254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3865880" cy="595630"/>
            <wp:effectExtent l="0" t="0" r="20320" b="1397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/>
          <w:lang w:val="en-US" w:eastAsia="zh-Hans"/>
        </w:rPr>
      </w:pPr>
      <w:r>
        <w:drawing>
          <wp:inline distT="0" distB="0" distL="114300" distR="114300">
            <wp:extent cx="3839210" cy="938530"/>
            <wp:effectExtent l="0" t="0" r="21590" b="127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3896360" cy="2082165"/>
            <wp:effectExtent l="0" t="0" r="15240" b="63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以下是调整过EGMResource目录中的内容后，可能需要调整的注册文件</w:t>
      </w:r>
    </w:p>
    <w:p>
      <w:pPr>
        <w:numPr>
          <w:ilvl w:val="0"/>
          <w:numId w:val="0"/>
        </w:numPr>
        <w:ind w:left="1260" w:leftChars="0" w:firstLine="420" w:firstLineChars="0"/>
        <w:jc w:val="left"/>
        <w:outlineLvl w:val="9"/>
      </w:pPr>
      <w:r>
        <w:drawing>
          <wp:inline distT="0" distB="0" distL="114300" distR="114300">
            <wp:extent cx="3888105" cy="475615"/>
            <wp:effectExtent l="0" t="0" r="23495" b="698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ab/>
      </w:r>
      <w:r>
        <w:rPr>
          <w:rFonts w:hint="default"/>
        </w:rPr>
        <w:tab/>
      </w:r>
      <w:r>
        <w:drawing>
          <wp:inline distT="0" distB="0" distL="114300" distR="114300">
            <wp:extent cx="3893820" cy="390525"/>
            <wp:effectExtent l="0" t="0" r="17780" b="1587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outlineLvl w:val="9"/>
        <w:rPr>
          <w:rFonts w:hint="default"/>
          <w:lang w:val="en-US" w:eastAsia="zh-Hans"/>
        </w:rPr>
      </w:pPr>
    </w:p>
    <w:p>
      <w:pPr>
        <w:numPr>
          <w:ilvl w:val="0"/>
          <w:numId w:val="6"/>
        </w:numPr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b/>
          <w:bCs/>
          <w:color w:val="FF0000"/>
          <w:lang w:val="en-US" w:eastAsia="zh-Hans"/>
        </w:rPr>
      </w:pPr>
      <w:bookmarkStart w:id="17" w:name="_Toc1855222992"/>
      <w:r>
        <w:rPr>
          <w:rFonts w:hint="eastAsia" w:ascii="宋体" w:hAnsi="宋体" w:eastAsia="宋体" w:cs="宋体"/>
          <w:b/>
          <w:bCs/>
          <w:color w:val="FF0000"/>
          <w:sz w:val="20"/>
          <w:szCs w:val="22"/>
          <w:lang w:val="en-US" w:eastAsia="zh-Hans"/>
        </w:rPr>
        <w:t>IGT正式递交PA</w:t>
      </w:r>
      <w:bookmarkEnd w:id="17"/>
    </w:p>
    <w:p>
      <w:pPr>
        <w:numPr>
          <w:ilvl w:val="1"/>
          <w:numId w:val="6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  <w:t>Fuel和UCGS在打包完成之后可以直接上传至Share</w:t>
      </w:r>
      <w:r>
        <w:rPr>
          <w:rFonts w:hint="default" w:ascii="宋体" w:hAnsi="宋体" w:eastAsia="宋体" w:cs="宋体"/>
          <w:b w:val="0"/>
          <w:bCs w:val="0"/>
          <w:color w:val="auto"/>
          <w:sz w:val="20"/>
          <w:szCs w:val="22"/>
          <w:lang w:eastAsia="zh-Hans"/>
        </w:rPr>
        <w:t>Point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  <w:t>不需要其他操作。</w:t>
      </w:r>
    </w:p>
    <w:p>
      <w:pPr>
        <w:numPr>
          <w:ilvl w:val="1"/>
          <w:numId w:val="6"/>
        </w:numPr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  <w:t>IGT主工程源码包和EGM包在上传时需要替换注册文件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（注意：经过和IGT确认，我们PA</w:t>
      </w:r>
      <w:r>
        <w:rPr>
          <w:rFonts w:hint="default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eastAsia="zh-Hans"/>
        </w:rPr>
        <w:t xml:space="preserve"> Test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的版本不需要递交EGM包，只需要一个源码包，若有需要IGT会提要求）。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  <w:t>游戏主工程的注册文件分为Standalone模式和Link模式两种，我们在制作注册文件时需要全部做好，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2"/>
          <w:lang w:val="en-US" w:eastAsia="zh-Hans"/>
        </w:rPr>
        <w:t>我们本地测试用Standalone，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2"/>
          <w:lang w:val="en-US" w:eastAsia="zh-Hans"/>
        </w:rPr>
        <w:t>PA递交用Link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2"/>
          <w:lang w:val="en-US" w:eastAsia="zh-Hans"/>
        </w:rPr>
        <w:t>。</w:t>
      </w:r>
    </w:p>
    <w:p>
      <w:pPr>
        <w:numPr>
          <w:ilvl w:val="0"/>
          <w:numId w:val="0"/>
        </w:numPr>
        <w:ind w:left="1680" w:left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Stand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alone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模式的文件我们通常以SA开头，分别以“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.xspcreg”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和“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eastAsia="zh-Hans"/>
        </w:rPr>
        <w:t>.xlinkreg”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后缀作为结尾，仅包括以下两个文件：</w:t>
      </w:r>
    </w:p>
    <w:p>
      <w:pPr>
        <w:numPr>
          <w:ilvl w:val="0"/>
          <w:numId w:val="0"/>
        </w:numPr>
        <w:ind w:left="1680" w:left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816225" cy="323850"/>
            <wp:effectExtent l="0" t="0" r="3175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rcRect r="4315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Link模式的文件我们通常以Net开头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eastAsia="zh-Hans"/>
        </w:rPr>
        <w:t>(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val="en-US" w:eastAsia="zh-Hans"/>
        </w:rPr>
        <w:t>在最新要求中，Link模式可能需要很多套，每套对应一组Denomination和RTP的组合设置，若有多套需要全部包含</w:t>
      </w:r>
      <w:r>
        <w:rPr>
          <w:rFonts w:hint="eastAsia" w:ascii="宋体" w:hAnsi="宋体" w:eastAsia="宋体" w:cs="宋体"/>
          <w:color w:val="2E75B6" w:themeColor="accent1" w:themeShade="BF"/>
          <w:sz w:val="20"/>
          <w:szCs w:val="20"/>
          <w:lang w:eastAsia="zh-Hans"/>
        </w:rPr>
        <w:t>)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，分别以“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.xnpcreg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”和“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.xlinkreg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”后缀作为结尾，它还需要包括两个Game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Set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开头的文件</w:t>
      </w:r>
      <w:r>
        <w:rPr>
          <w:rFonts w:hint="eastAsia" w:ascii="宋体" w:hAnsi="宋体" w:eastAsia="宋体" w:cs="宋体"/>
          <w:color w:val="FF0000"/>
          <w:sz w:val="20"/>
          <w:szCs w:val="20"/>
          <w:lang w:val="en-US" w:eastAsia="zh-Hans"/>
        </w:rPr>
        <w:t>（注意：这两个文件需要通过</w:t>
      </w:r>
      <w:r>
        <w:rPr>
          <w:rFonts w:hint="eastAsia" w:ascii="宋体" w:hAnsi="宋体" w:eastAsia="宋体" w:cs="宋体"/>
          <w:color w:val="FF0000"/>
          <w:sz w:val="20"/>
          <w:szCs w:val="20"/>
          <w:lang w:eastAsia="zh-Hans"/>
        </w:rPr>
        <w:t>Jira</w:t>
      </w:r>
      <w:r>
        <w:rPr>
          <w:rFonts w:hint="eastAsia" w:ascii="宋体" w:hAnsi="宋体" w:eastAsia="宋体" w:cs="宋体"/>
          <w:color w:val="FF0000"/>
          <w:sz w:val="20"/>
          <w:szCs w:val="20"/>
          <w:lang w:val="en-US" w:eastAsia="zh-Hans"/>
        </w:rPr>
        <w:t>先交给IGT加上数字签名，否则PA团队可能无法使用）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，分别以“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.xdataxtensionreg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”和“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.xextinterfacedefreg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”后缀作为结尾，参考以下文件：</w:t>
      </w:r>
    </w:p>
    <w:p>
      <w:pPr>
        <w:numPr>
          <w:ilvl w:val="0"/>
          <w:numId w:val="0"/>
        </w:numPr>
        <w:ind w:left="1680" w:left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drawing>
          <wp:inline distT="0" distB="0" distL="114300" distR="114300">
            <wp:extent cx="2924175" cy="657225"/>
            <wp:effectExtent l="0" t="0" r="22225" b="317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126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IGT主工程源码在递交之前，需要从压缩包在本地解压一份，目的有两个，第一个目的是检验压缩包是否有损坏，防止压缩包自身问题导致build失败，</w:t>
      </w:r>
      <w:r>
        <w:rPr>
          <w:rFonts w:hint="eastAsia" w:ascii="宋体" w:hAnsi="宋体" w:eastAsia="宋体" w:cs="宋体"/>
          <w:color w:val="FF0000"/>
          <w:sz w:val="20"/>
          <w:szCs w:val="20"/>
          <w:lang w:val="en-US" w:eastAsia="zh-Hans"/>
        </w:rPr>
        <w:t>另一目的是需要运行“GameCheck”检测工具，检查包内文件是否包含不符合规范的问题（注意：该工具检测出的任何红色报错都必须修复，否则上传后必然出问题，在不知道如何修复的情况下，宁可不上传！务必确认该问题已经修复</w:t>
      </w:r>
      <w:r>
        <w:rPr>
          <w:rFonts w:hint="default" w:ascii="宋体" w:hAnsi="宋体" w:eastAsia="宋体" w:cs="宋体"/>
          <w:color w:val="FF0000"/>
          <w:sz w:val="20"/>
          <w:szCs w:val="20"/>
          <w:lang w:eastAsia="zh-Hans"/>
        </w:rPr>
        <w:t>,</w:t>
      </w:r>
      <w:r>
        <w:rPr>
          <w:rFonts w:hint="eastAsia" w:ascii="宋体" w:hAnsi="宋体" w:eastAsia="宋体" w:cs="宋体"/>
          <w:color w:val="FF0000"/>
          <w:sz w:val="20"/>
          <w:szCs w:val="20"/>
          <w:lang w:val="en-US" w:eastAsia="zh-Hans"/>
        </w:rPr>
        <w:t>紧急情况可以考虑将报错部分内容暂时还原）</w:t>
      </w:r>
      <w:r>
        <w:rPr>
          <w:rFonts w:hint="eastAsia" w:ascii="宋体" w:hAnsi="宋体" w:eastAsia="宋体" w:cs="宋体"/>
          <w:color w:val="auto"/>
          <w:sz w:val="20"/>
          <w:szCs w:val="20"/>
          <w:lang w:val="en-US" w:eastAsia="zh-Hans"/>
        </w:rPr>
        <w:t>。</w:t>
      </w:r>
    </w:p>
    <w:p>
      <w:pPr>
        <w:numPr>
          <w:ilvl w:val="0"/>
          <w:numId w:val="7"/>
        </w:numPr>
        <w:tabs>
          <w:tab w:val="clear" w:pos="126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打包一份EGM包在本地测试机上运行一次试试，主要目的是为了防止万一有注册文件修改不正确会导致红屏，有些问题在Unity里面是没办法看到的，所以务必确认一次，若时间允许，应该仔细检查是否有其他问题。</w:t>
      </w:r>
    </w:p>
    <w:p>
      <w:pPr>
        <w:numPr>
          <w:ilvl w:val="0"/>
          <w:numId w:val="7"/>
        </w:numPr>
        <w:tabs>
          <w:tab w:val="clear" w:pos="126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若以上问题都顺利通过，就可以打开Share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Point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上传源码包了，在上传完成后，需要通知相关负责人，具体方式见</w: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t>“</w: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begin"/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instrText xml:space="preserve"> HYPERLINK \l "版本递交说明" </w:instrTex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separate"/>
      </w:r>
      <w:r>
        <w:rPr>
          <w:rStyle w:val="13"/>
          <w:rFonts w:hint="eastAsia" w:ascii="宋体" w:hAnsi="宋体" w:eastAsia="宋体" w:cs="宋体"/>
          <w:sz w:val="20"/>
          <w:szCs w:val="20"/>
          <w:lang w:val="en-US" w:eastAsia="zh-Hans"/>
        </w:rPr>
        <w:t>版本递交说明</w:t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fldChar w:fldCharType="end"/>
      </w:r>
      <w:r>
        <w:rPr>
          <w:rFonts w:hint="eastAsia" w:ascii="宋体" w:hAnsi="宋体" w:eastAsia="宋体" w:cs="宋体"/>
          <w:color w:val="auto"/>
          <w:sz w:val="20"/>
          <w:szCs w:val="20"/>
          <w:u w:val="none"/>
          <w:lang w:val="en-US" w:eastAsia="zh-Hans"/>
        </w:rPr>
        <w:t>”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章节，包括后续每个版本更新。</w:t>
      </w:r>
    </w:p>
    <w:p>
      <w:pPr>
        <w:numPr>
          <w:ilvl w:val="0"/>
          <w:numId w:val="0"/>
        </w:numPr>
        <w:ind w:left="1260" w:leftChars="0"/>
        <w:jc w:val="left"/>
        <w:outlineLvl w:val="9"/>
        <w:rPr>
          <w:rFonts w:hint="eastAsia" w:ascii="宋体" w:hAnsi="宋体" w:eastAsia="宋体" w:cs="宋体"/>
          <w:sz w:val="20"/>
          <w:szCs w:val="20"/>
          <w:lang w:val="en-US" w:eastAsia="zh-Hans"/>
        </w:rPr>
      </w:pPr>
    </w:p>
    <w:p>
      <w:pPr>
        <w:widowControl w:val="0"/>
        <w:numPr>
          <w:ilvl w:val="0"/>
          <w:numId w:val="8"/>
        </w:numPr>
        <w:tabs>
          <w:tab w:val="clear" w:pos="840"/>
        </w:tabs>
        <w:ind w:left="1260" w:leftChars="0" w:hanging="420" w:firstLineChars="0"/>
        <w:jc w:val="left"/>
        <w:outlineLvl w:val="2"/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</w:pPr>
      <w:bookmarkStart w:id="18" w:name="_Toc1417755751"/>
      <w:r>
        <w:rPr>
          <w:rFonts w:hint="default" w:ascii="宋体" w:hAnsi="宋体" w:eastAsia="宋体" w:cs="宋体"/>
          <w:b/>
          <w:bCs/>
          <w:color w:val="FF0000"/>
          <w:sz w:val="20"/>
          <w:szCs w:val="20"/>
          <w:lang w:eastAsia="zh-Hans"/>
        </w:rPr>
        <w:t>IGT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递交PA</w:t>
      </w:r>
      <w:r>
        <w:rPr>
          <w:rFonts w:hint="default" w:ascii="宋体" w:hAnsi="宋体" w:eastAsia="宋体" w:cs="宋体"/>
          <w:b/>
          <w:bCs/>
          <w:color w:val="FF0000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b/>
          <w:bCs/>
          <w:color w:val="FF0000"/>
          <w:sz w:val="20"/>
          <w:szCs w:val="20"/>
          <w:lang w:val="en-US" w:eastAsia="zh-Hans"/>
        </w:rPr>
        <w:t>Test之后</w:t>
      </w:r>
      <w:bookmarkEnd w:id="18"/>
    </w:p>
    <w:p>
      <w:pPr>
        <w:widowControl w:val="0"/>
        <w:numPr>
          <w:ilvl w:val="1"/>
          <w:numId w:val="8"/>
        </w:numPr>
        <w:tabs>
          <w:tab w:val="clear" w:pos="84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正常情况下项目会在递交后一周之内开始测试，前期问题相对比较集中，我们一般会选择两到三周的时间作为一个版本周期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lang w:val="en-US" w:eastAsia="zh-Hans"/>
        </w:rPr>
        <w:t>（具体时间需要根据项目紧张程度来决定）</w:t>
      </w:r>
      <w:r>
        <w:rPr>
          <w:rFonts w:hint="eastAsia" w:ascii="宋体" w:hAnsi="宋体" w:eastAsia="宋体" w:cs="宋体"/>
          <w:b w:val="0"/>
          <w:bCs w:val="0"/>
          <w:color w:val="auto"/>
          <w:sz w:val="20"/>
          <w:szCs w:val="20"/>
          <w:lang w:val="en-US" w:eastAsia="zh-Hans"/>
        </w:rPr>
        <w:t>。</w:t>
      </w:r>
    </w:p>
    <w:p>
      <w:pPr>
        <w:widowControl w:val="0"/>
        <w:numPr>
          <w:ilvl w:val="1"/>
          <w:numId w:val="8"/>
        </w:numPr>
        <w:tabs>
          <w:tab w:val="clear" w:pos="84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PA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测试出来的问题通过Jira反馈（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instrText xml:space="preserve"> HYPERLINK "https://valleyoffire.jira.igt.com" </w:instrTex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3"/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https://valleyoffire.jira.igt.com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,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需要有IGT账号才能登录，</w:t>
      </w:r>
      <w:r>
        <w:rPr>
          <w:rFonts w:hint="eastAsia" w:ascii="宋体" w:hAnsi="宋体" w:eastAsia="宋体" w:cs="宋体"/>
          <w:b w:val="0"/>
          <w:bCs w:val="0"/>
          <w:color w:val="2E75B6" w:themeColor="accent1" w:themeShade="BF"/>
          <w:sz w:val="20"/>
          <w:szCs w:val="20"/>
          <w:lang w:val="en-US" w:eastAsia="zh-Hans"/>
        </w:rPr>
        <w:t>测试期间要养成习惯，每天早上先检查一下Defect是否有更新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，每个问题都附带一个编号，可用于Defect修复记录，每次递交需要将该版本修复的内容补充到Defect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Change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List里面，具体方式如下：</w:t>
      </w:r>
    </w:p>
    <w:p>
      <w:pPr>
        <w:widowControl w:val="0"/>
        <w:numPr>
          <w:ilvl w:val="2"/>
          <w:numId w:val="8"/>
        </w:numPr>
        <w:tabs>
          <w:tab w:val="clear" w:pos="1260"/>
        </w:tabs>
        <w:ind w:left="210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先在项目根目录里新建一个名为“PRV”的文件夹，然后在里面新建一份以“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[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Product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 xml:space="preserve"> 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Name</w:t>
      </w:r>
      <w:r>
        <w:rPr>
          <w:rFonts w:hint="default" w:ascii="宋体" w:hAnsi="宋体" w:eastAsia="宋体" w:cs="宋体"/>
          <w:sz w:val="20"/>
          <w:szCs w:val="20"/>
          <w:lang w:eastAsia="zh-Hans"/>
        </w:rPr>
        <w:t>]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_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Defect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_RepairRecord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格式命名的Word文档。</w:t>
      </w:r>
      <w:r>
        <w:drawing>
          <wp:inline distT="0" distB="0" distL="114300" distR="114300">
            <wp:extent cx="3396615" cy="862330"/>
            <wp:effectExtent l="0" t="0" r="6985" b="127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2"/>
          <w:numId w:val="8"/>
        </w:numPr>
        <w:tabs>
          <w:tab w:val="clear" w:pos="1260"/>
        </w:tabs>
        <w:ind w:left="2100" w:leftChars="0" w:hanging="420" w:firstLineChars="0"/>
        <w:jc w:val="left"/>
        <w:outlineLvl w:val="9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在文档中首先记录每个版本的修复周期，然后按照每个Defect编号记录下修改说明以及修改了那些文件（</w:t>
      </w:r>
      <w:r>
        <w:rPr>
          <w:rFonts w:hint="eastAsia" w:ascii="宋体" w:hAnsi="宋体" w:eastAsia="宋体" w:cs="宋体"/>
          <w:b w:val="0"/>
          <w:bCs w:val="0"/>
          <w:color w:val="FF0000"/>
          <w:sz w:val="20"/>
          <w:szCs w:val="20"/>
          <w:lang w:val="en-US" w:eastAsia="zh-Hans"/>
        </w:rPr>
        <w:t>注意：修改的文件如果是脚本类型，必须标记出修改了哪一行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  <w:t>），格式如下：</w:t>
      </w:r>
    </w:p>
    <w:p>
      <w:pPr>
        <w:widowControl w:val="0"/>
        <w:numPr>
          <w:ilvl w:val="0"/>
          <w:numId w:val="0"/>
        </w:numPr>
        <w:jc w:val="left"/>
        <w:outlineLvl w:val="9"/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val="en-US" w:eastAsia="zh-Hans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ind w:left="2100" w:leftChars="0"/>
        <w:jc w:val="left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>-----------------------------------------------------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0"/>
          <w:szCs w:val="20"/>
          <w:lang w:eastAsia="zh-Hans"/>
          <w14:textFill>
            <w14:solidFill>
              <w14:schemeClr w14:val="tx1"/>
            </w14:solidFill>
          </w14:textFill>
        </w:rPr>
        <w:tab/>
      </w:r>
    </w:p>
    <w:p>
      <w:pPr>
        <w:widowControl w:val="0"/>
        <w:numPr>
          <w:ilvl w:val="0"/>
          <w:numId w:val="0"/>
        </w:numPr>
        <w:ind w:left="2100" w:left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</w:rPr>
        <w:t xml:space="preserve">2022.10.01 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—— 2022.10.12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-----------------------------------------------------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Defect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1-01：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Fill in the problem repair instructions here.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Affect files: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projects/XXXX/XXXX/XXXXX/XXXX.cs #63,66,84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projects/XXXX/XXXX/XXXXX/XXXX.cs #101-107</w:t>
      </w: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Defect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 xml:space="preserve"> 1-02：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Fill in the problem repair instructions here.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</w:p>
    <w:p>
      <w:pPr>
        <w:widowControl w:val="0"/>
        <w:numPr>
          <w:ilvl w:val="0"/>
          <w:numId w:val="0"/>
        </w:numPr>
        <w:ind w:left="168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Affect files: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projects/XXXX/XXXX/XXXXX/XXXX.</w:t>
      </w:r>
      <w:r>
        <w:rPr>
          <w:rFonts w:hint="eastAsia" w:ascii="宋体" w:hAnsi="宋体" w:eastAsia="宋体" w:cs="宋体"/>
          <w:sz w:val="20"/>
          <w:szCs w:val="20"/>
          <w:lang w:val="en-US" w:eastAsia="zh-Hans"/>
        </w:rPr>
        <w:t>x</w:t>
      </w:r>
      <w:r>
        <w:rPr>
          <w:rFonts w:hint="eastAsia" w:ascii="宋体" w:hAnsi="宋体" w:eastAsia="宋体" w:cs="宋体"/>
          <w:sz w:val="20"/>
          <w:szCs w:val="20"/>
          <w:lang w:eastAsia="zh-Hans"/>
        </w:rPr>
        <w:t>payvar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  <w:r>
        <w:rPr>
          <w:rFonts w:hint="eastAsia" w:ascii="宋体" w:hAnsi="宋体" w:eastAsia="宋体" w:cs="宋体"/>
          <w:sz w:val="20"/>
          <w:szCs w:val="20"/>
          <w:lang w:eastAsia="zh-Hans"/>
        </w:rPr>
        <w:t>projects/XXXX/XXXX/XXXXX/XXXX.xml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outlineLvl w:val="9"/>
        <w:rPr>
          <w:rFonts w:hint="eastAsia" w:ascii="宋体" w:hAnsi="宋体" w:eastAsia="宋体" w:cs="宋体"/>
          <w:sz w:val="20"/>
          <w:szCs w:val="20"/>
          <w:lang w:eastAsia="zh-Hans"/>
        </w:rPr>
      </w:pPr>
    </w:p>
    <w:p>
      <w:pPr>
        <w:widowControl w:val="0"/>
        <w:numPr>
          <w:ilvl w:val="1"/>
          <w:numId w:val="8"/>
        </w:numPr>
        <w:tabs>
          <w:tab w:val="clear" w:pos="840"/>
        </w:tabs>
        <w:ind w:left="1680" w:leftChars="0" w:hanging="420" w:firstLineChars="0"/>
        <w:jc w:val="left"/>
        <w:outlineLvl w:val="9"/>
        <w:rPr>
          <w:rFonts w:hint="eastAsia" w:ascii="宋体" w:hAnsi="宋体" w:eastAsia="宋体" w:cs="宋体"/>
          <w:sz w:val="20"/>
          <w:szCs w:val="22"/>
          <w:lang w:val="en-US" w:eastAsia="zh-Hans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PA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 xml:space="preserve"> Test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版本递交过之后，每次再更新版本时就需要包含PRV文件夹了，具体方式见“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fldChar w:fldCharType="begin"/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instrText xml:space="preserve"> HYPERLINK \l "IGT打包主工程源码" </w:instrTex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fldChar w:fldCharType="separate"/>
      </w:r>
      <w:r>
        <w:rPr>
          <w:rStyle w:val="14"/>
          <w:rFonts w:hint="eastAsia" w:ascii="宋体" w:hAnsi="宋体" w:eastAsia="宋体" w:cs="宋体"/>
          <w:sz w:val="20"/>
          <w:szCs w:val="22"/>
          <w:lang w:val="en-US" w:eastAsia="zh-Hans"/>
        </w:rPr>
        <w:t>IGT打包主工程源码包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fldChar w:fldCharType="end"/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”章节</w:t>
      </w:r>
      <w:r>
        <w:rPr>
          <w:rFonts w:hint="eastAsia" w:ascii="宋体" w:hAnsi="宋体" w:eastAsia="宋体" w:cs="宋体"/>
          <w:sz w:val="20"/>
          <w:szCs w:val="22"/>
          <w:lang w:eastAsia="zh-Hans"/>
        </w:rPr>
        <w:t>。</w:t>
      </w:r>
      <w:r>
        <w:rPr>
          <w:rFonts w:hint="eastAsia" w:ascii="宋体" w:hAnsi="宋体" w:eastAsia="宋体" w:cs="宋体"/>
          <w:sz w:val="20"/>
          <w:szCs w:val="22"/>
          <w:lang w:val="en-US" w:eastAsia="zh-Hans"/>
        </w:rPr>
        <w:t>另外，每个问题的修复记录还需要在Jira上进行备注说明，每个Defect页面的最下方可以看到该选项，并进行答复，如下所示：</w:t>
      </w:r>
      <w:r>
        <w:drawing>
          <wp:inline distT="0" distB="0" distL="114300" distR="114300">
            <wp:extent cx="4165600" cy="2952750"/>
            <wp:effectExtent l="0" t="0" r="0" b="1905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rcRect t="17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sz w:val="36"/>
          <w:szCs w:val="21"/>
          <w:lang w:val="en-US" w:eastAsia="zh-Hans"/>
        </w:rPr>
      </w:pPr>
      <w:bookmarkStart w:id="19" w:name="_Toc1889843592"/>
      <w:r>
        <w:rPr>
          <w:rFonts w:hint="eastAsia"/>
          <w:sz w:val="36"/>
          <w:szCs w:val="21"/>
          <w:lang w:val="en-US" w:eastAsia="zh-Hans"/>
        </w:rPr>
        <w:t>附件：</w:t>
      </w:r>
      <w:bookmarkEnd w:id="19"/>
    </w:p>
    <w:p>
      <w:pPr>
        <w:rPr>
          <w:rFonts w:hint="default"/>
          <w:lang w:eastAsia="zh-Hans"/>
        </w:rPr>
      </w:pPr>
      <w:bookmarkStart w:id="20" w:name="Fuel_Localization_Process_For_Third"/>
      <w:r>
        <w:rPr>
          <w:rFonts w:hint="default"/>
          <w:lang w:eastAsia="zh-Hans"/>
        </w:rPr>
        <w:object>
          <v:shape id="_x0000_i1025" o:spt="75" type="#_x0000_t75" style="height:42.2pt;width:42.2pt;" o:ole="t" filled="f" o:preferrelative="t" stroked="f" coordsize="21600,21600">
            <v:path/>
            <v:fill on="f" focussize="0,0"/>
            <v:stroke on="f"/>
            <v:imagedata r:id="rId50" o:title="oleimage"/>
            <o:lock v:ext="edit" aspectratio="t"/>
            <w10:wrap type="none"/>
            <w10:anchorlock/>
          </v:shape>
          <o:OLEObject Type="Embed" ProgID="Package" ShapeID="_x0000_i1025" DrawAspect="Icon" ObjectID="_1468075725" r:id="rId49">
            <o:LockedField>false</o:LockedField>
          </o:OLEObject>
        </w:object>
      </w:r>
      <w:bookmarkEnd w:id="20"/>
      <w:bookmarkStart w:id="21" w:name="如何创建PSMD文件"/>
      <w:r>
        <w:rPr>
          <w:rFonts w:hint="default"/>
          <w:lang w:eastAsia="zh-Hans"/>
        </w:rPr>
        <w:object>
          <v:shape id="_x0000_i1026" o:spt="75" alt="oleimage" type="#_x0000_t75" style="height:41.25pt;width:41.25pt;" o:ole="t" filled="f" o:preferrelative="t" stroked="f" coordsize="21600,21600">
            <v:path/>
            <v:fill on="f" focussize="0,0"/>
            <v:stroke on="f"/>
            <v:imagedata r:id="rId52" o:title="oleimage"/>
            <o:lock v:ext="edit" aspectratio="t"/>
            <w10:wrap type="none"/>
            <w10:anchorlock/>
          </v:shape>
          <o:OLEObject Type="Embed" ProgID="Package" ShapeID="_x0000_i1026" DrawAspect="Icon" ObjectID="_1468075726" r:id="rId51">
            <o:LockedField>false</o:LockedField>
          </o:OLEObject>
        </w:object>
      </w:r>
      <w:bookmarkEnd w:id="2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MIkSXjECAABh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FED291"/>
    <w:multiLevelType w:val="multilevel"/>
    <w:tmpl w:val="9FFED29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  <w:color w:val="auto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  <w:sz w:val="13"/>
        <w:szCs w:val="13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1">
    <w:nsid w:val="B67D0A85"/>
    <w:multiLevelType w:val="multilevel"/>
    <w:tmpl w:val="B67D0A85"/>
    <w:lvl w:ilvl="0" w:tentative="0">
      <w:start w:val="1"/>
      <w:numFmt w:val="decimal"/>
      <w:lvlText w:val="%1."/>
      <w:lvlJc w:val="left"/>
      <w:rPr>
        <w:rFonts w:hint="default" w:ascii="宋体" w:hAnsi="宋体" w:eastAsia="宋体" w:cs="宋体"/>
        <w:color w:val="auto"/>
        <w:sz w:val="24"/>
        <w:szCs w:val="24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EB7E8A04"/>
    <w:multiLevelType w:val="multilevel"/>
    <w:tmpl w:val="EB7E8A0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  <w:color w:val="auto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  <w:color w:val="auto"/>
        <w:sz w:val="13"/>
        <w:szCs w:val="13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3">
    <w:nsid w:val="FEB83F61"/>
    <w:multiLevelType w:val="multilevel"/>
    <w:tmpl w:val="FEB83F6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  <w:color w:val="auto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  <w:color w:val="auto"/>
        <w:sz w:val="13"/>
        <w:szCs w:val="13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  <w:sz w:val="13"/>
        <w:szCs w:val="13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4">
    <w:nsid w:val="1D9F42B4"/>
    <w:multiLevelType w:val="singleLevel"/>
    <w:tmpl w:val="1D9F42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  <w:color w:val="auto"/>
        <w:sz w:val="16"/>
        <w:szCs w:val="16"/>
      </w:rPr>
    </w:lvl>
  </w:abstractNum>
  <w:abstractNum w:abstractNumId="5">
    <w:nsid w:val="75B76EB3"/>
    <w:multiLevelType w:val="singleLevel"/>
    <w:tmpl w:val="75B76EB3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  <w:color w:val="auto"/>
        <w:sz w:val="16"/>
        <w:szCs w:val="16"/>
      </w:rPr>
    </w:lvl>
  </w:abstractNum>
  <w:abstractNum w:abstractNumId="6">
    <w:nsid w:val="76FECCFD"/>
    <w:multiLevelType w:val="multilevel"/>
    <w:tmpl w:val="76FECCFD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20"/>
      </w:pPr>
      <w:rPr>
        <w:rFonts w:hint="eastAsia"/>
      </w:rPr>
    </w:lvl>
  </w:abstractNum>
  <w:abstractNum w:abstractNumId="7">
    <w:nsid w:val="7F166941"/>
    <w:multiLevelType w:val="multilevel"/>
    <w:tmpl w:val="7F166941"/>
    <w:lvl w:ilvl="0" w:tentative="0">
      <w:start w:val="1"/>
      <w:numFmt w:val="bullet"/>
      <w:lvlText w:val=""/>
      <w:lvlJc w:val="left"/>
      <w:pPr>
        <w:tabs>
          <w:tab w:val="left" w:pos="1260"/>
        </w:tabs>
        <w:ind w:left="1680" w:hanging="420"/>
      </w:pPr>
      <w:rPr>
        <w:rFonts w:hint="default" w:ascii="Wingdings" w:hAnsi="Wingdings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210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52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94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336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78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420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62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504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6B3B951"/>
    <w:rsid w:val="0FFE4271"/>
    <w:rsid w:val="15EBF413"/>
    <w:rsid w:val="19B7229F"/>
    <w:rsid w:val="1DF8E6C7"/>
    <w:rsid w:val="1E62B288"/>
    <w:rsid w:val="1E77C728"/>
    <w:rsid w:val="2BDF51D7"/>
    <w:rsid w:val="2DF28228"/>
    <w:rsid w:val="33F72AF8"/>
    <w:rsid w:val="378B2BC7"/>
    <w:rsid w:val="3B755927"/>
    <w:rsid w:val="3B9554A5"/>
    <w:rsid w:val="3EBBF8E7"/>
    <w:rsid w:val="3F3E2D4D"/>
    <w:rsid w:val="3FD88903"/>
    <w:rsid w:val="3FDFEF5E"/>
    <w:rsid w:val="46BFAED5"/>
    <w:rsid w:val="4CAE6801"/>
    <w:rsid w:val="5A75972E"/>
    <w:rsid w:val="5BFED15C"/>
    <w:rsid w:val="5CFE3BB1"/>
    <w:rsid w:val="5EE7FF80"/>
    <w:rsid w:val="5EED3F88"/>
    <w:rsid w:val="67567D63"/>
    <w:rsid w:val="67DA5FD0"/>
    <w:rsid w:val="6D75D6ED"/>
    <w:rsid w:val="6FBA6302"/>
    <w:rsid w:val="73AF114F"/>
    <w:rsid w:val="74DA789C"/>
    <w:rsid w:val="74FB29EC"/>
    <w:rsid w:val="75FBE22E"/>
    <w:rsid w:val="76312E99"/>
    <w:rsid w:val="77E3E415"/>
    <w:rsid w:val="77E7A27B"/>
    <w:rsid w:val="77EC58A7"/>
    <w:rsid w:val="7BDF049F"/>
    <w:rsid w:val="7BDFBE6D"/>
    <w:rsid w:val="7BFD409E"/>
    <w:rsid w:val="7E5BAD1C"/>
    <w:rsid w:val="7EFF3052"/>
    <w:rsid w:val="7F7DC78A"/>
    <w:rsid w:val="7FBF3946"/>
    <w:rsid w:val="7FF7F70C"/>
    <w:rsid w:val="7FFA2AD5"/>
    <w:rsid w:val="7FFDC9D6"/>
    <w:rsid w:val="7FFFC8DA"/>
    <w:rsid w:val="7FFFE7C4"/>
    <w:rsid w:val="8F179CE5"/>
    <w:rsid w:val="A7BF47B0"/>
    <w:rsid w:val="ABFB9ED8"/>
    <w:rsid w:val="AF369093"/>
    <w:rsid w:val="B5DE0100"/>
    <w:rsid w:val="B6B3B951"/>
    <w:rsid w:val="B6DEA1B9"/>
    <w:rsid w:val="BA7FC439"/>
    <w:rsid w:val="BD4E4E36"/>
    <w:rsid w:val="BE3F24C3"/>
    <w:rsid w:val="BEBF77A4"/>
    <w:rsid w:val="BF59769E"/>
    <w:rsid w:val="BFBC8356"/>
    <w:rsid w:val="BFDF1D64"/>
    <w:rsid w:val="BFFE5CF0"/>
    <w:rsid w:val="D79E6FEA"/>
    <w:rsid w:val="DBF61AFC"/>
    <w:rsid w:val="DC7F324D"/>
    <w:rsid w:val="DE6B1767"/>
    <w:rsid w:val="DE8D7825"/>
    <w:rsid w:val="DEE78F1D"/>
    <w:rsid w:val="DEF76DE7"/>
    <w:rsid w:val="E4B76A22"/>
    <w:rsid w:val="E5FD86B0"/>
    <w:rsid w:val="E938498F"/>
    <w:rsid w:val="EB8F4A29"/>
    <w:rsid w:val="EBE72F9C"/>
    <w:rsid w:val="ECFB9D7A"/>
    <w:rsid w:val="EDFDF5F2"/>
    <w:rsid w:val="EDFE3095"/>
    <w:rsid w:val="EEF50591"/>
    <w:rsid w:val="F0F793A6"/>
    <w:rsid w:val="F5FB3ACD"/>
    <w:rsid w:val="F66DB05A"/>
    <w:rsid w:val="F6FD7068"/>
    <w:rsid w:val="F74B8F92"/>
    <w:rsid w:val="FA7FF81B"/>
    <w:rsid w:val="FBAB8E66"/>
    <w:rsid w:val="FBEF37F4"/>
    <w:rsid w:val="FBF77AF2"/>
    <w:rsid w:val="FCFE20E9"/>
    <w:rsid w:val="FDABFAEF"/>
    <w:rsid w:val="FDBFBDC5"/>
    <w:rsid w:val="FDE76FD3"/>
    <w:rsid w:val="FDF3CD2B"/>
    <w:rsid w:val="FE6AA126"/>
    <w:rsid w:val="FE9DABCC"/>
    <w:rsid w:val="FEDA8468"/>
    <w:rsid w:val="FEE73824"/>
    <w:rsid w:val="FEED8056"/>
    <w:rsid w:val="FEFBD222"/>
    <w:rsid w:val="FF5D1ADE"/>
    <w:rsid w:val="FF6733E8"/>
    <w:rsid w:val="FF7FDFCA"/>
    <w:rsid w:val="FF971FA6"/>
    <w:rsid w:val="FFAF5CA9"/>
    <w:rsid w:val="FFB722A5"/>
    <w:rsid w:val="FFBFCB6F"/>
    <w:rsid w:val="FFE71CDC"/>
    <w:rsid w:val="FFE9AAD6"/>
    <w:rsid w:val="FFF91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3">
    <w:name w:val="FollowedHyperlink"/>
    <w:basedOn w:val="12"/>
    <w:qFormat/>
    <w:uiPriority w:val="0"/>
    <w:rPr>
      <w:color w:val="800080"/>
      <w:u w:val="single"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paragraph" w:customStyle="1" w:styleId="15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5.png"/><Relationship Id="rId51" Type="http://schemas.openxmlformats.org/officeDocument/2006/relationships/oleObject" Target="embeddings/oleObject2.bin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oleObject" Target="embeddings/oleObject1.bin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2022-09-29T18:24:00Z</dcterms:created>
  <dc:creator>ricky</dc:creator>
  <cp:lastModifiedBy>好小一个宝宝</cp:lastModifiedBy>
  <dcterms:modified xsi:type="dcterms:W3CDTF">2022-11-02T16:30:59Z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2F62633385D41AE34A6C3C636D9EB797</vt:lpwstr>
  </property>
</Properties>
</file>